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7C" w:rsidRDefault="0062247C" w:rsidP="0062247C">
      <w:pPr>
        <w:pStyle w:val="a3"/>
        <w:ind w:firstLine="709"/>
        <w:jc w:val="center"/>
      </w:pPr>
      <w:r>
        <w:t>ПРАКТИЧЕСКАЯ РАБОТА №5</w:t>
      </w:r>
    </w:p>
    <w:p w:rsidR="0062247C" w:rsidRPr="004F24B0" w:rsidRDefault="0062247C" w:rsidP="0062247C">
      <w:pPr>
        <w:pStyle w:val="a3"/>
        <w:ind w:firstLine="709"/>
        <w:jc w:val="center"/>
        <w:rPr>
          <w:b/>
        </w:rPr>
      </w:pPr>
      <w:r w:rsidRPr="004F24B0">
        <w:rPr>
          <w:b/>
        </w:rPr>
        <w:t>Расчет КПН</w:t>
      </w:r>
    </w:p>
    <w:p w:rsidR="0062247C" w:rsidRDefault="0062247C" w:rsidP="0062247C">
      <w:pPr>
        <w:rPr>
          <w:rFonts w:ascii="Times New Roman" w:hAnsi="Times New Roman" w:cs="Times New Roman"/>
          <w:sz w:val="24"/>
        </w:rPr>
      </w:pPr>
    </w:p>
    <w:p w:rsidR="0062247C" w:rsidRDefault="0062247C" w:rsidP="0062247C">
      <w:pPr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Цель: Научить производить расчеты по КПН в бюджет</w:t>
      </w:r>
    </w:p>
    <w:p w:rsidR="0062247C" w:rsidRPr="00DA475A" w:rsidRDefault="0062247C" w:rsidP="0062247C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DA475A">
        <w:rPr>
          <w:rFonts w:ascii="Times New Roman" w:hAnsi="Times New Roman" w:cs="Times New Roman"/>
          <w:color w:val="231F20"/>
          <w:sz w:val="24"/>
          <w:szCs w:val="20"/>
        </w:rPr>
        <w:t>Корпоративный подоходный налог занимает значительное место в по</w:t>
      </w:r>
      <w:r w:rsidRPr="00DA475A">
        <w:rPr>
          <w:rFonts w:ascii="Times New Roman" w:hAnsi="Times New Roman" w:cs="Times New Roman"/>
          <w:color w:val="231F20"/>
          <w:w w:val="99"/>
          <w:sz w:val="24"/>
          <w:szCs w:val="20"/>
        </w:rPr>
        <w:t xml:space="preserve">ступлении государственного бюджета </w:t>
      </w:r>
      <w:r w:rsidRPr="00DA475A">
        <w:rPr>
          <w:rFonts w:ascii="Times New Roman" w:hAnsi="Times New Roman" w:cs="Times New Roman"/>
          <w:color w:val="231F20"/>
          <w:sz w:val="24"/>
          <w:szCs w:val="20"/>
        </w:rPr>
        <w:t>Казахстана.</w:t>
      </w:r>
    </w:p>
    <w:p w:rsidR="0062247C" w:rsidRDefault="0062247C" w:rsidP="006224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A475A">
        <w:rPr>
          <w:rFonts w:ascii="Times New Roman" w:hAnsi="Times New Roman" w:cs="Times New Roman"/>
          <w:sz w:val="24"/>
        </w:rPr>
        <w:t>Налог уплачива</w:t>
      </w:r>
      <w:r>
        <w:rPr>
          <w:rFonts w:ascii="Times New Roman" w:hAnsi="Times New Roman" w:cs="Times New Roman"/>
          <w:sz w:val="24"/>
        </w:rPr>
        <w:t>ю</w:t>
      </w:r>
      <w:r w:rsidRPr="00DA475A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 xml:space="preserve"> </w:t>
      </w:r>
      <w:r w:rsidRPr="00DA475A"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z w:val="24"/>
        </w:rPr>
        <w:t>дические лица, резиденты и нере</w:t>
      </w:r>
      <w:r w:rsidRPr="00DA475A">
        <w:rPr>
          <w:rFonts w:ascii="Times New Roman" w:hAnsi="Times New Roman" w:cs="Times New Roman"/>
          <w:sz w:val="24"/>
        </w:rPr>
        <w:t>зиденты РК, получающие, в том числе</w:t>
      </w:r>
      <w:r>
        <w:rPr>
          <w:rFonts w:ascii="Times New Roman" w:hAnsi="Times New Roman" w:cs="Times New Roman"/>
          <w:sz w:val="24"/>
        </w:rPr>
        <w:t xml:space="preserve"> </w:t>
      </w:r>
      <w:r w:rsidRPr="00DA475A">
        <w:rPr>
          <w:rFonts w:ascii="Times New Roman" w:hAnsi="Times New Roman" w:cs="Times New Roman"/>
          <w:sz w:val="24"/>
        </w:rPr>
        <w:t xml:space="preserve">и </w:t>
      </w:r>
      <w:r>
        <w:rPr>
          <w:rFonts w:ascii="Times New Roman" w:hAnsi="Times New Roman" w:cs="Times New Roman"/>
          <w:sz w:val="24"/>
        </w:rPr>
        <w:t>некоммерческие организации, бюд</w:t>
      </w:r>
      <w:r w:rsidRPr="00DA475A">
        <w:rPr>
          <w:rFonts w:ascii="Times New Roman" w:hAnsi="Times New Roman" w:cs="Times New Roman"/>
          <w:sz w:val="24"/>
        </w:rPr>
        <w:t>жетные организации по доходам от</w:t>
      </w:r>
      <w:r>
        <w:rPr>
          <w:rFonts w:ascii="Times New Roman" w:hAnsi="Times New Roman" w:cs="Times New Roman"/>
          <w:sz w:val="24"/>
        </w:rPr>
        <w:t xml:space="preserve"> </w:t>
      </w:r>
      <w:r w:rsidRPr="00DA475A">
        <w:rPr>
          <w:rFonts w:ascii="Times New Roman" w:hAnsi="Times New Roman" w:cs="Times New Roman"/>
          <w:sz w:val="24"/>
        </w:rPr>
        <w:t>предпринимательской деятельности.</w:t>
      </w:r>
    </w:p>
    <w:p w:rsidR="0062247C" w:rsidRPr="00FE262A" w:rsidRDefault="0062247C" w:rsidP="0062247C">
      <w:pPr>
        <w:rPr>
          <w:rFonts w:ascii="Times New Roman" w:hAnsi="Times New Roman" w:cs="Times New Roman"/>
          <w:b/>
          <w:sz w:val="24"/>
        </w:rPr>
      </w:pPr>
      <w:r w:rsidRPr="00FE262A">
        <w:rPr>
          <w:rFonts w:ascii="Times New Roman" w:hAnsi="Times New Roman" w:cs="Times New Roman"/>
          <w:b/>
          <w:sz w:val="24"/>
        </w:rPr>
        <w:t>Декларация по КПН – форма 100.00</w:t>
      </w:r>
    </w:p>
    <w:p w:rsidR="0062247C" w:rsidRPr="008D4D07" w:rsidRDefault="0062247C" w:rsidP="0062247C">
      <w:pPr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5</w:t>
      </w:r>
      <w:r w:rsidRPr="008D4D07">
        <w:rPr>
          <w:rFonts w:ascii="Times New Roman" w:hAnsi="Times New Roman" w:cs="Times New Roman"/>
          <w:sz w:val="24"/>
        </w:rPr>
        <w:t>.1</w:t>
      </w:r>
    </w:p>
    <w:p w:rsidR="0062247C" w:rsidRPr="008D4D07" w:rsidRDefault="0062247C" w:rsidP="0062247C">
      <w:pPr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Декларация по корпоративному подоход</w:t>
      </w:r>
      <w:r>
        <w:rPr>
          <w:rFonts w:ascii="Times New Roman" w:hAnsi="Times New Roman" w:cs="Times New Roman"/>
          <w:sz w:val="24"/>
        </w:rPr>
        <w:t>ному налогу представлена налого</w:t>
      </w:r>
      <w:r w:rsidRPr="008D4D07">
        <w:rPr>
          <w:rFonts w:ascii="Times New Roman" w:hAnsi="Times New Roman" w:cs="Times New Roman"/>
          <w:sz w:val="24"/>
        </w:rPr>
        <w:t>плательщиком субъектом среднего предпринимательства после установленного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срока. Заявленная сумма налога по деклара</w:t>
      </w:r>
      <w:r>
        <w:rPr>
          <w:rFonts w:ascii="Times New Roman" w:hAnsi="Times New Roman" w:cs="Times New Roman"/>
          <w:sz w:val="24"/>
        </w:rPr>
        <w:t>ции – 2 162 500 тенге перечисле</w:t>
      </w:r>
      <w:r w:rsidRPr="008D4D07">
        <w:rPr>
          <w:rFonts w:ascii="Times New Roman" w:hAnsi="Times New Roman" w:cs="Times New Roman"/>
          <w:sz w:val="24"/>
        </w:rPr>
        <w:t>на в бюджет 16 мая.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Определить сумму финансовых санкций з</w:t>
      </w:r>
      <w:r>
        <w:rPr>
          <w:rFonts w:ascii="Times New Roman" w:hAnsi="Times New Roman" w:cs="Times New Roman"/>
          <w:sz w:val="24"/>
        </w:rPr>
        <w:t>а нарушение налогового законода</w:t>
      </w:r>
      <w:r w:rsidRPr="008D4D07">
        <w:rPr>
          <w:rFonts w:ascii="Times New Roman" w:hAnsi="Times New Roman" w:cs="Times New Roman"/>
          <w:sz w:val="24"/>
        </w:rPr>
        <w:t xml:space="preserve">тельства. Ставку рефинансирования </w:t>
      </w:r>
      <w:proofErr w:type="spellStart"/>
      <w:r w:rsidRPr="008D4D07">
        <w:rPr>
          <w:rFonts w:ascii="Times New Roman" w:hAnsi="Times New Roman" w:cs="Times New Roman"/>
          <w:sz w:val="24"/>
        </w:rPr>
        <w:t>Нацбанка</w:t>
      </w:r>
      <w:proofErr w:type="spellEnd"/>
      <w:r w:rsidRPr="008D4D07">
        <w:rPr>
          <w:rFonts w:ascii="Times New Roman" w:hAnsi="Times New Roman" w:cs="Times New Roman"/>
          <w:sz w:val="24"/>
        </w:rPr>
        <w:t xml:space="preserve"> РК принять на момент решения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задачи.</w:t>
      </w:r>
    </w:p>
    <w:p w:rsidR="0062247C" w:rsidRPr="008D4D07" w:rsidRDefault="0062247C" w:rsidP="0062247C">
      <w:pPr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5.</w:t>
      </w:r>
      <w:r w:rsidRPr="008D4D07">
        <w:rPr>
          <w:rFonts w:ascii="Times New Roman" w:hAnsi="Times New Roman" w:cs="Times New Roman"/>
          <w:sz w:val="24"/>
        </w:rPr>
        <w:t>2</w:t>
      </w:r>
    </w:p>
    <w:p w:rsidR="0062247C" w:rsidRPr="008D4D07" w:rsidRDefault="0062247C" w:rsidP="0062247C">
      <w:pPr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Сумма налога по декларации составила 783 400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Перечислено по сроку в бюджет 75% от су</w:t>
      </w:r>
      <w:r>
        <w:rPr>
          <w:rFonts w:ascii="Times New Roman" w:hAnsi="Times New Roman" w:cs="Times New Roman"/>
          <w:sz w:val="24"/>
        </w:rPr>
        <w:t>ммы налога по декларации. Остав</w:t>
      </w:r>
      <w:r w:rsidRPr="008D4D07">
        <w:rPr>
          <w:rFonts w:ascii="Times New Roman" w:hAnsi="Times New Roman" w:cs="Times New Roman"/>
          <w:sz w:val="24"/>
        </w:rPr>
        <w:t>шаяся сумма перечислена после установленного срока с опозданием на 147 дней.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Рассчитать сумму пени за нарушение налогового законодательства РК.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Ставку рефинансирования примите на момент решения задачи.</w:t>
      </w:r>
    </w:p>
    <w:p w:rsidR="0062247C" w:rsidRPr="008D4D07" w:rsidRDefault="0062247C" w:rsidP="0062247C">
      <w:pPr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5</w:t>
      </w:r>
      <w:r w:rsidRPr="008D4D07">
        <w:rPr>
          <w:rFonts w:ascii="Times New Roman" w:hAnsi="Times New Roman" w:cs="Times New Roman"/>
          <w:sz w:val="24"/>
        </w:rPr>
        <w:t>.3</w:t>
      </w:r>
    </w:p>
    <w:p w:rsidR="0062247C" w:rsidRDefault="0062247C" w:rsidP="006224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1. Налогоплательщик является субъектом с</w:t>
      </w:r>
      <w:r>
        <w:rPr>
          <w:rFonts w:ascii="Times New Roman" w:hAnsi="Times New Roman" w:cs="Times New Roman"/>
          <w:sz w:val="24"/>
        </w:rPr>
        <w:t>реднего предпринимательства, за</w:t>
      </w:r>
      <w:r w:rsidRPr="008D4D07">
        <w:rPr>
          <w:rFonts w:ascii="Times New Roman" w:hAnsi="Times New Roman" w:cs="Times New Roman"/>
          <w:sz w:val="24"/>
        </w:rPr>
        <w:t>явил в декларации сумму корпоративного налога 956 234 тенге.</w:t>
      </w:r>
      <w:r>
        <w:rPr>
          <w:rFonts w:ascii="Times New Roman" w:hAnsi="Times New Roman" w:cs="Times New Roman"/>
          <w:sz w:val="24"/>
        </w:rPr>
        <w:t xml:space="preserve"> </w:t>
      </w:r>
    </w:p>
    <w:p w:rsidR="0062247C" w:rsidRPr="008D4D07" w:rsidRDefault="0062247C" w:rsidP="006224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2. Проверкой установлена сумма корпоративного налога – 1 108 534 тенге.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Определить размер штрафа за выявленные нарушения.</w:t>
      </w:r>
    </w:p>
    <w:p w:rsidR="0062247C" w:rsidRPr="008D4D07" w:rsidRDefault="0062247C" w:rsidP="0062247C">
      <w:pPr>
        <w:rPr>
          <w:rFonts w:ascii="Times New Roman" w:hAnsi="Times New Roman" w:cs="Times New Roman"/>
          <w:sz w:val="24"/>
        </w:rPr>
      </w:pPr>
    </w:p>
    <w:p w:rsidR="0062247C" w:rsidRPr="008D4D07" w:rsidRDefault="0062247C" w:rsidP="0062247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5.</w:t>
      </w:r>
      <w:r w:rsidRPr="008D4D07">
        <w:rPr>
          <w:rFonts w:ascii="Times New Roman" w:hAnsi="Times New Roman" w:cs="Times New Roman"/>
          <w:sz w:val="24"/>
        </w:rPr>
        <w:t>4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Налогоплательщик за налоговый период имеет следующие показатели: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1. СГД (в </w:t>
      </w:r>
      <w:proofErr w:type="spellStart"/>
      <w:r w:rsidRPr="008D4D07">
        <w:rPr>
          <w:rFonts w:ascii="Times New Roman" w:hAnsi="Times New Roman" w:cs="Times New Roman"/>
          <w:sz w:val="24"/>
        </w:rPr>
        <w:t>т.ч</w:t>
      </w:r>
      <w:proofErr w:type="spellEnd"/>
      <w:r w:rsidRPr="008D4D07">
        <w:rPr>
          <w:rFonts w:ascii="Times New Roman" w:hAnsi="Times New Roman" w:cs="Times New Roman"/>
          <w:sz w:val="24"/>
        </w:rPr>
        <w:t>. НДС) – 4 570 600 тенге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2. Вычетов всего – 1 820 973 тенге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3. Безвозмездно переданы денежные средства некоммерческой организации –2 000 000 тенге.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4. Начисленная сумма авансовых платежей по КПН – 889 230 тенге.</w:t>
      </w:r>
    </w:p>
    <w:p w:rsidR="0062247C" w:rsidRPr="008D4D07" w:rsidRDefault="0062247C" w:rsidP="006224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Заявленная сумма корпоративного налога по декларации перечислена 27 мая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после установленного срока.</w:t>
      </w:r>
    </w:p>
    <w:p w:rsidR="0062247C" w:rsidRPr="008D4D07" w:rsidRDefault="0062247C" w:rsidP="006224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Определить корпоративный подоходный налог и сумму пени, подлежащие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уплате в бюджет.</w:t>
      </w:r>
    </w:p>
    <w:p w:rsidR="0062247C" w:rsidRPr="008D4D07" w:rsidRDefault="0062247C" w:rsidP="0062247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Ставку рефинансирования Национального </w:t>
      </w:r>
      <w:r>
        <w:rPr>
          <w:rFonts w:ascii="Times New Roman" w:hAnsi="Times New Roman" w:cs="Times New Roman"/>
          <w:sz w:val="24"/>
        </w:rPr>
        <w:t>Банка РК принять на момент реше</w:t>
      </w:r>
      <w:r w:rsidRPr="008D4D07">
        <w:rPr>
          <w:rFonts w:ascii="Times New Roman" w:hAnsi="Times New Roman" w:cs="Times New Roman"/>
          <w:sz w:val="24"/>
        </w:rPr>
        <w:t>ния задачи.</w:t>
      </w:r>
    </w:p>
    <w:p w:rsidR="0062247C" w:rsidRDefault="0062247C" w:rsidP="0062247C">
      <w:pPr>
        <w:rPr>
          <w:rFonts w:ascii="Times New Roman" w:hAnsi="Times New Roman" w:cs="Times New Roman"/>
          <w:sz w:val="24"/>
        </w:rPr>
      </w:pPr>
    </w:p>
    <w:p w:rsidR="0062247C" w:rsidRPr="008D4D07" w:rsidRDefault="0062247C" w:rsidP="0062247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5</w:t>
      </w:r>
      <w:r w:rsidRPr="008D4D0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5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lastRenderedPageBreak/>
        <w:t>ТОО «</w:t>
      </w:r>
      <w:proofErr w:type="spellStart"/>
      <w:r w:rsidRPr="008D4D07">
        <w:rPr>
          <w:rFonts w:ascii="Times New Roman" w:hAnsi="Times New Roman" w:cs="Times New Roman"/>
          <w:sz w:val="24"/>
        </w:rPr>
        <w:t>Арман</w:t>
      </w:r>
      <w:proofErr w:type="spellEnd"/>
      <w:r w:rsidRPr="008D4D07">
        <w:rPr>
          <w:rFonts w:ascii="Times New Roman" w:hAnsi="Times New Roman" w:cs="Times New Roman"/>
          <w:sz w:val="24"/>
        </w:rPr>
        <w:t>» получило доход от реализации зерна в иностранном государстве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на сумму 6 980 620 тенге по курсу. Ставка подоходного налога за рубежом – 25%.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За налоговый период предприятие получило доходы и в Казахстане на сумму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3 570 000 тенге. Расходы, связанные с получением совокупного годового дохода,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составили 2 430 200 тенге.</w:t>
      </w:r>
    </w:p>
    <w:p w:rsidR="0062247C" w:rsidRPr="008D4D07" w:rsidRDefault="0062247C" w:rsidP="006224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Рассчитать сумму корпоративного подоходного налога, которую предприятие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должно внести в бюджет.</w:t>
      </w:r>
    </w:p>
    <w:p w:rsidR="0062247C" w:rsidRPr="008D4D07" w:rsidRDefault="0062247C" w:rsidP="0062247C">
      <w:pPr>
        <w:rPr>
          <w:rFonts w:ascii="Times New Roman" w:hAnsi="Times New Roman" w:cs="Times New Roman"/>
          <w:sz w:val="24"/>
        </w:rPr>
      </w:pPr>
    </w:p>
    <w:p w:rsidR="0062247C" w:rsidRPr="008D4D07" w:rsidRDefault="0062247C" w:rsidP="0062247C">
      <w:pPr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5</w:t>
      </w:r>
      <w:r w:rsidRPr="008D4D07">
        <w:rPr>
          <w:rFonts w:ascii="Times New Roman" w:hAnsi="Times New Roman" w:cs="Times New Roman"/>
          <w:sz w:val="24"/>
        </w:rPr>
        <w:t>.6</w:t>
      </w:r>
    </w:p>
    <w:p w:rsidR="0062247C" w:rsidRPr="008D4D07" w:rsidRDefault="0062247C" w:rsidP="0062247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Рассчитать КПН по рассчитанному налогооблагаемому доходу в задачах №№ 4.1, 4.2, 4.3, 4.4, 4.7, 4.9, 4.10.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7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247C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2020-09-25T08:19:00Z</dcterms:created>
  <dcterms:modified xsi:type="dcterms:W3CDTF">2020-09-25T08:19:00Z</dcterms:modified>
</cp:coreProperties>
</file>